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jc w:val="center"/>
        <w:shd w:val="clear" w:color="auto" w:fill="FFFFFF"/>
        <w:tblCellMar>
          <w:left w:w="0" w:type="dxa"/>
          <w:right w:w="0" w:type="dxa"/>
        </w:tblCellMar>
        <w:tblLook w:val="04A0" w:firstRow="1" w:lastRow="0" w:firstColumn="1" w:lastColumn="0" w:noHBand="0" w:noVBand="1"/>
      </w:tblPr>
      <w:tblGrid>
        <w:gridCol w:w="11016"/>
      </w:tblGrid>
      <w:tr w:rsidR="008955F3" w:rsidRPr="00024C5D" w:rsidTr="00DD5725">
        <w:trPr>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35"/>
              <w:gridCol w:w="81"/>
            </w:tblGrid>
            <w:tr w:rsidR="008955F3" w:rsidRPr="00024C5D" w:rsidTr="00DD5725">
              <w:trPr>
                <w:tblCellSpacing w:w="15" w:type="dxa"/>
              </w:trPr>
              <w:tc>
                <w:tcPr>
                  <w:tcW w:w="7245" w:type="dxa"/>
                </w:tcPr>
                <w:p w:rsidR="008955F3" w:rsidRDefault="008955F3" w:rsidP="000C7340">
                  <w:pPr>
                    <w:jc w:val="center"/>
                  </w:pPr>
                  <w:r w:rsidRPr="003E2F47">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896100" cy="3019425"/>
                        <wp:effectExtent l="0" t="0" r="0" b="9525"/>
                        <wp:docPr id="4" name="Picture 4" descr="X:\Rebecca\GTGI LOGO\GT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Rebecca\GTGI LOGO\GTGI-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957" b="-151"/>
                                <a:stretch/>
                              </pic:blipFill>
                              <pic:spPr bwMode="auto">
                                <a:xfrm>
                                  <a:off x="0" y="0"/>
                                  <a:ext cx="6899245" cy="30208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4" w:type="dxa"/>
                  <w:vAlign w:val="center"/>
                </w:tcPr>
                <w:p w:rsidR="008955F3" w:rsidRPr="00024C5D" w:rsidRDefault="008955F3" w:rsidP="00DD5725">
                  <w:pPr>
                    <w:spacing w:after="0" w:line="240" w:lineRule="auto"/>
                    <w:rPr>
                      <w:rFonts w:ascii="Times New Roman" w:eastAsia="Times New Roman" w:hAnsi="Times New Roman" w:cs="Times New Roman"/>
                      <w:sz w:val="24"/>
                      <w:szCs w:val="24"/>
                    </w:rPr>
                  </w:pPr>
                </w:p>
              </w:tc>
            </w:tr>
            <w:tr w:rsidR="008955F3" w:rsidRPr="00024C5D" w:rsidTr="00DD5725">
              <w:trPr>
                <w:tblCellSpacing w:w="15" w:type="dxa"/>
              </w:trPr>
              <w:tc>
                <w:tcPr>
                  <w:tcW w:w="7245" w:type="dxa"/>
                </w:tcPr>
                <w:p w:rsidR="008955F3" w:rsidRDefault="008955F3" w:rsidP="00DD5725"/>
              </w:tc>
              <w:tc>
                <w:tcPr>
                  <w:tcW w:w="2564" w:type="dxa"/>
                  <w:vAlign w:val="center"/>
                </w:tcPr>
                <w:p w:rsidR="008955F3" w:rsidRPr="00024C5D" w:rsidRDefault="008955F3" w:rsidP="00DD5725">
                  <w:pPr>
                    <w:spacing w:after="0" w:line="240" w:lineRule="auto"/>
                    <w:rPr>
                      <w:rFonts w:ascii="Arial" w:eastAsia="Times New Roman" w:hAnsi="Arial" w:cs="Arial"/>
                      <w:sz w:val="17"/>
                      <w:szCs w:val="17"/>
                    </w:rPr>
                  </w:pPr>
                </w:p>
              </w:tc>
            </w:tr>
            <w:tr w:rsidR="008955F3" w:rsidRPr="00024C5D" w:rsidTr="00DD5725">
              <w:trPr>
                <w:tblCellSpacing w:w="15" w:type="dxa"/>
              </w:trPr>
              <w:tc>
                <w:tcPr>
                  <w:tcW w:w="7245" w:type="dxa"/>
                </w:tcPr>
                <w:p w:rsidR="00DD7F97" w:rsidRDefault="00714600" w:rsidP="00DD7F97">
                  <w:pPr>
                    <w:rPr>
                      <w:b/>
                      <w:sz w:val="24"/>
                      <w:szCs w:val="24"/>
                      <w:u w:val="single"/>
                    </w:rPr>
                  </w:pPr>
                  <w:r>
                    <w:rPr>
                      <w:b/>
                      <w:sz w:val="24"/>
                      <w:szCs w:val="24"/>
                      <w:u w:val="single"/>
                    </w:rPr>
                    <w:t>ERCP</w:t>
                  </w:r>
                  <w:r w:rsidR="00756329">
                    <w:rPr>
                      <w:b/>
                      <w:sz w:val="24"/>
                      <w:szCs w:val="24"/>
                      <w:u w:val="single"/>
                    </w:rPr>
                    <w:t xml:space="preserve"> Prep I</w:t>
                  </w:r>
                  <w:bookmarkStart w:id="0" w:name="_GoBack"/>
                  <w:bookmarkEnd w:id="0"/>
                  <w:r w:rsidR="00F32495">
                    <w:rPr>
                      <w:b/>
                      <w:sz w:val="24"/>
                      <w:szCs w:val="24"/>
                      <w:u w:val="single"/>
                    </w:rPr>
                    <w:t>nstructions</w:t>
                  </w:r>
                </w:p>
                <w:p w:rsidR="00DD7F97" w:rsidRDefault="00DD7F97" w:rsidP="00DD7F97">
                  <w:pPr>
                    <w:rPr>
                      <w:sz w:val="24"/>
                      <w:szCs w:val="24"/>
                    </w:rPr>
                  </w:pPr>
                  <w:r>
                    <w:rPr>
                      <w:sz w:val="24"/>
                      <w:szCs w:val="24"/>
                    </w:rPr>
                    <w:t>Please have nothing</w:t>
                  </w:r>
                  <w:r w:rsidRPr="0045207C">
                    <w:rPr>
                      <w:sz w:val="24"/>
                      <w:szCs w:val="24"/>
                    </w:rPr>
                    <w:t xml:space="preserve"> to eat after midnight;</w:t>
                  </w:r>
                  <w:r>
                    <w:rPr>
                      <w:sz w:val="24"/>
                      <w:szCs w:val="24"/>
                    </w:rPr>
                    <w:t xml:space="preserve"> you may</w:t>
                  </w:r>
                  <w:r w:rsidRPr="0045207C">
                    <w:rPr>
                      <w:sz w:val="24"/>
                      <w:szCs w:val="24"/>
                    </w:rPr>
                    <w:t xml:space="preserve"> have clear liquids up to two hours prior to your procedure. If you ar</w:t>
                  </w:r>
                  <w:r>
                    <w:rPr>
                      <w:sz w:val="24"/>
                      <w:szCs w:val="24"/>
                    </w:rPr>
                    <w:t xml:space="preserve">e on any heart, blood pressure </w:t>
                  </w:r>
                  <w:r w:rsidRPr="0045207C">
                    <w:rPr>
                      <w:sz w:val="24"/>
                      <w:szCs w:val="24"/>
                    </w:rPr>
                    <w:t>or seizure medications, take your medications with a small drink of wate</w:t>
                  </w:r>
                  <w:r>
                    <w:rPr>
                      <w:sz w:val="24"/>
                      <w:szCs w:val="24"/>
                    </w:rPr>
                    <w:t xml:space="preserve">r the morning of your procedure. </w:t>
                  </w:r>
                </w:p>
                <w:p w:rsidR="00DD7F97" w:rsidRDefault="00DD7F97" w:rsidP="00DD7F97">
                  <w:pPr>
                    <w:rPr>
                      <w:sz w:val="24"/>
                      <w:szCs w:val="24"/>
                    </w:rPr>
                  </w:pPr>
                  <w:r w:rsidRPr="0045207C">
                    <w:rPr>
                      <w:sz w:val="24"/>
                      <w:szCs w:val="24"/>
                    </w:rPr>
                    <w:t>General Information:</w:t>
                  </w:r>
                  <w:r>
                    <w:rPr>
                      <w:sz w:val="24"/>
                      <w:szCs w:val="24"/>
                    </w:rPr>
                    <w:t xml:space="preserve"> </w:t>
                  </w:r>
                  <w:r w:rsidRPr="0045207C">
                    <w:rPr>
                      <w:sz w:val="24"/>
                      <w:szCs w:val="24"/>
                    </w:rPr>
                    <w:t>Wear comfortable clothing.</w:t>
                  </w:r>
                  <w:r>
                    <w:rPr>
                      <w:sz w:val="24"/>
                      <w:szCs w:val="24"/>
                    </w:rPr>
                    <w:t xml:space="preserve"> </w:t>
                  </w:r>
                  <w:r w:rsidRPr="0045207C">
                    <w:rPr>
                      <w:sz w:val="24"/>
                      <w:szCs w:val="24"/>
                    </w:rPr>
                    <w:t xml:space="preserve">Please have your insurance information or </w:t>
                  </w:r>
                  <w:r>
                    <w:rPr>
                      <w:sz w:val="24"/>
                      <w:szCs w:val="24"/>
                    </w:rPr>
                    <w:t>cards available for the Facility</w:t>
                  </w:r>
                  <w:r w:rsidRPr="0045207C">
                    <w:rPr>
                      <w:sz w:val="24"/>
                      <w:szCs w:val="24"/>
                    </w:rPr>
                    <w:t>.</w:t>
                  </w:r>
                  <w:r>
                    <w:rPr>
                      <w:sz w:val="24"/>
                      <w:szCs w:val="24"/>
                    </w:rPr>
                    <w:t xml:space="preserve"> </w:t>
                  </w:r>
                  <w:r w:rsidRPr="0045207C">
                    <w:rPr>
                      <w:sz w:val="24"/>
                      <w:szCs w:val="24"/>
                    </w:rPr>
                    <w:t>The nurse will admit you and place an I.V. This will allow access to give you medications, to make you comfortable during the procedure. Please inform the nursing staff of any allergies you may have to medications.</w:t>
                  </w:r>
                  <w:r>
                    <w:rPr>
                      <w:sz w:val="24"/>
                      <w:szCs w:val="24"/>
                    </w:rPr>
                    <w:t xml:space="preserve"> </w:t>
                  </w:r>
                  <w:r w:rsidRPr="0045207C">
                    <w:rPr>
                      <w:sz w:val="24"/>
                      <w:szCs w:val="24"/>
                    </w:rPr>
                    <w:t>Following your procedure you will remain in the recovery area for a short time to allow the sedation to wear off under the observation of the nurses. Someone will need to drive you home. Due to the lingering effects of the medications we advise you not to operate any machinery, drive, sign any important documents or make financial decisions for at least 24 hours after the procedure.</w:t>
                  </w:r>
                  <w:r>
                    <w:rPr>
                      <w:sz w:val="24"/>
                      <w:szCs w:val="24"/>
                    </w:rPr>
                    <w:t xml:space="preserve"> The Facility will call you </w:t>
                  </w:r>
                  <w:r w:rsidRPr="0045207C">
                    <w:rPr>
                      <w:sz w:val="24"/>
                      <w:szCs w:val="24"/>
                    </w:rPr>
                    <w:t>the day before your procedure for further instructions and to confirm the check in time. If you have any questions</w:t>
                  </w:r>
                  <w:r>
                    <w:rPr>
                      <w:sz w:val="24"/>
                      <w:szCs w:val="24"/>
                    </w:rPr>
                    <w:t>, please use the patient portal.</w:t>
                  </w:r>
                </w:p>
                <w:p w:rsidR="00F32495" w:rsidRPr="00F4253C" w:rsidRDefault="00F32495" w:rsidP="00DD7F97">
                  <w:pPr>
                    <w:rPr>
                      <w:sz w:val="24"/>
                      <w:szCs w:val="24"/>
                    </w:rPr>
                  </w:pPr>
                  <w:r>
                    <w:rPr>
                      <w:sz w:val="24"/>
                      <w:szCs w:val="24"/>
                    </w:rPr>
                    <w:t>The facility will contact you to confirm the tim</w:t>
                  </w:r>
                  <w:r w:rsidR="003F7EBC">
                    <w:rPr>
                      <w:sz w:val="24"/>
                      <w:szCs w:val="24"/>
                    </w:rPr>
                    <w:t xml:space="preserve">e of procedure. </w:t>
                  </w:r>
                  <w:r>
                    <w:rPr>
                      <w:sz w:val="24"/>
                      <w:szCs w:val="24"/>
                    </w:rPr>
                    <w:t xml:space="preserve"> Times are subject to change. </w:t>
                  </w:r>
                </w:p>
                <w:p w:rsidR="008955F3" w:rsidRDefault="008955F3" w:rsidP="00DD5725"/>
              </w:tc>
              <w:tc>
                <w:tcPr>
                  <w:tcW w:w="2564" w:type="dxa"/>
                  <w:vAlign w:val="center"/>
                </w:tcPr>
                <w:p w:rsidR="008955F3" w:rsidRPr="00024C5D" w:rsidRDefault="008955F3" w:rsidP="00DD5725">
                  <w:pPr>
                    <w:spacing w:after="0" w:line="240" w:lineRule="auto"/>
                    <w:ind w:left="1515"/>
                    <w:rPr>
                      <w:rFonts w:ascii="Arial" w:eastAsia="Times New Roman" w:hAnsi="Arial" w:cs="Arial"/>
                      <w:sz w:val="17"/>
                      <w:szCs w:val="17"/>
                    </w:rPr>
                  </w:pPr>
                </w:p>
              </w:tc>
            </w:tr>
          </w:tbl>
          <w:p w:rsidR="008955F3" w:rsidRPr="00024C5D" w:rsidRDefault="008955F3" w:rsidP="00DD5725">
            <w:pPr>
              <w:spacing w:after="0" w:line="240" w:lineRule="auto"/>
              <w:rPr>
                <w:rFonts w:ascii="Arial" w:eastAsia="Times New Roman" w:hAnsi="Arial" w:cs="Arial"/>
                <w:color w:val="000000"/>
                <w:sz w:val="27"/>
                <w:szCs w:val="27"/>
              </w:rPr>
            </w:pPr>
          </w:p>
        </w:tc>
      </w:tr>
    </w:tbl>
    <w:p w:rsidR="00024C5D" w:rsidRPr="00024C5D" w:rsidRDefault="00024C5D" w:rsidP="008955F3">
      <w:pPr>
        <w:spacing w:after="0" w:line="240" w:lineRule="auto"/>
        <w:jc w:val="center"/>
        <w:rPr>
          <w:rFonts w:ascii="Times New Roman" w:eastAsia="Times New Roman" w:hAnsi="Times New Roman" w:cs="Times New Roman"/>
          <w:vanish/>
          <w:sz w:val="24"/>
          <w:szCs w:val="24"/>
        </w:rPr>
      </w:pPr>
    </w:p>
    <w:p w:rsidR="00024C5D" w:rsidRPr="00D45458" w:rsidRDefault="00024C5D" w:rsidP="00024C5D">
      <w:pPr>
        <w:spacing w:after="0" w:line="240" w:lineRule="auto"/>
        <w:rPr>
          <w:rFonts w:ascii="Times New Roman" w:eastAsia="Times New Roman" w:hAnsi="Times New Roman" w:cs="Times New Roman"/>
          <w:color w:val="FFFFFF" w:themeColor="background1"/>
          <w:sz w:val="24"/>
          <w:szCs w:val="24"/>
        </w:rPr>
      </w:pPr>
    </w:p>
    <w:tbl>
      <w:tblPr>
        <w:tblW w:w="10230" w:type="dxa"/>
        <w:tblCellSpacing w:w="0" w:type="dxa"/>
        <w:tblCellMar>
          <w:left w:w="0" w:type="dxa"/>
          <w:right w:w="0" w:type="dxa"/>
        </w:tblCellMar>
        <w:tblLook w:val="04A0" w:firstRow="1" w:lastRow="0" w:firstColumn="1" w:lastColumn="0" w:noHBand="0" w:noVBand="1"/>
      </w:tblPr>
      <w:tblGrid>
        <w:gridCol w:w="10230"/>
      </w:tblGrid>
      <w:tr w:rsidR="00024C5D" w:rsidRPr="00D45458" w:rsidTr="00024C5D">
        <w:trPr>
          <w:tblCellSpacing w:w="0" w:type="dxa"/>
        </w:trPr>
        <w:tc>
          <w:tcPr>
            <w:tcW w:w="5000" w:type="pct"/>
            <w:hideMark/>
          </w:tcPr>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tc>
      </w:tr>
    </w:tbl>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sectPr w:rsidR="00024C5D" w:rsidRPr="00D4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5D"/>
    <w:rsid w:val="00024C5D"/>
    <w:rsid w:val="000717B8"/>
    <w:rsid w:val="000C7340"/>
    <w:rsid w:val="00270A8F"/>
    <w:rsid w:val="00277D12"/>
    <w:rsid w:val="003F7EBC"/>
    <w:rsid w:val="00401780"/>
    <w:rsid w:val="0058312D"/>
    <w:rsid w:val="005A4513"/>
    <w:rsid w:val="006C3CE0"/>
    <w:rsid w:val="006E29D4"/>
    <w:rsid w:val="00714600"/>
    <w:rsid w:val="00756329"/>
    <w:rsid w:val="008955F3"/>
    <w:rsid w:val="00A771D4"/>
    <w:rsid w:val="00B63CB6"/>
    <w:rsid w:val="00BD33B8"/>
    <w:rsid w:val="00D45458"/>
    <w:rsid w:val="00DD7F97"/>
    <w:rsid w:val="00EE0222"/>
    <w:rsid w:val="00F3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558">
      <w:bodyDiv w:val="1"/>
      <w:marLeft w:val="0"/>
      <w:marRight w:val="0"/>
      <w:marTop w:val="0"/>
      <w:marBottom w:val="0"/>
      <w:divBdr>
        <w:top w:val="none" w:sz="0" w:space="0" w:color="auto"/>
        <w:left w:val="none" w:sz="0" w:space="0" w:color="auto"/>
        <w:bottom w:val="none" w:sz="0" w:space="0" w:color="auto"/>
        <w:right w:val="none" w:sz="0" w:space="0" w:color="auto"/>
      </w:divBdr>
      <w:divsChild>
        <w:div w:id="431902390">
          <w:marLeft w:val="0"/>
          <w:marRight w:val="0"/>
          <w:marTop w:val="0"/>
          <w:marBottom w:val="0"/>
          <w:divBdr>
            <w:top w:val="none" w:sz="0" w:space="0" w:color="auto"/>
            <w:left w:val="none" w:sz="0" w:space="0" w:color="auto"/>
            <w:bottom w:val="none" w:sz="0" w:space="0" w:color="auto"/>
            <w:right w:val="none" w:sz="0" w:space="0" w:color="auto"/>
          </w:divBdr>
        </w:div>
        <w:div w:id="1930700055">
          <w:marLeft w:val="0"/>
          <w:marRight w:val="0"/>
          <w:marTop w:val="0"/>
          <w:marBottom w:val="0"/>
          <w:divBdr>
            <w:top w:val="none" w:sz="0" w:space="0" w:color="auto"/>
            <w:left w:val="none" w:sz="0" w:space="0" w:color="auto"/>
            <w:bottom w:val="none" w:sz="0" w:space="0" w:color="auto"/>
            <w:right w:val="none" w:sz="0" w:space="0" w:color="auto"/>
          </w:divBdr>
        </w:div>
        <w:div w:id="1145584529">
          <w:marLeft w:val="0"/>
          <w:marRight w:val="0"/>
          <w:marTop w:val="0"/>
          <w:marBottom w:val="12"/>
          <w:divBdr>
            <w:top w:val="none" w:sz="0" w:space="0" w:color="auto"/>
            <w:left w:val="none" w:sz="0" w:space="0" w:color="auto"/>
            <w:bottom w:val="none" w:sz="0" w:space="0" w:color="auto"/>
            <w:right w:val="none" w:sz="0" w:space="0" w:color="auto"/>
          </w:divBdr>
        </w:div>
        <w:div w:id="851605208">
          <w:marLeft w:val="0"/>
          <w:marRight w:val="0"/>
          <w:marTop w:val="0"/>
          <w:marBottom w:val="0"/>
          <w:divBdr>
            <w:top w:val="none" w:sz="0" w:space="0" w:color="auto"/>
            <w:left w:val="none" w:sz="0" w:space="0" w:color="auto"/>
            <w:bottom w:val="none" w:sz="0" w:space="0" w:color="auto"/>
            <w:right w:val="none" w:sz="0" w:space="0" w:color="auto"/>
          </w:divBdr>
        </w:div>
        <w:div w:id="1029332610">
          <w:marLeft w:val="0"/>
          <w:marRight w:val="0"/>
          <w:marTop w:val="0"/>
          <w:marBottom w:val="0"/>
          <w:divBdr>
            <w:top w:val="none" w:sz="0" w:space="0" w:color="auto"/>
            <w:left w:val="none" w:sz="0" w:space="0" w:color="auto"/>
            <w:bottom w:val="none" w:sz="0" w:space="0" w:color="auto"/>
            <w:right w:val="none" w:sz="0" w:space="0" w:color="auto"/>
          </w:divBdr>
        </w:div>
        <w:div w:id="953947314">
          <w:marLeft w:val="0"/>
          <w:marRight w:val="0"/>
          <w:marTop w:val="0"/>
          <w:marBottom w:val="0"/>
          <w:divBdr>
            <w:top w:val="none" w:sz="0" w:space="0" w:color="auto"/>
            <w:left w:val="none" w:sz="0" w:space="0" w:color="auto"/>
            <w:bottom w:val="none" w:sz="0" w:space="0" w:color="auto"/>
            <w:right w:val="none" w:sz="0" w:space="0" w:color="auto"/>
          </w:divBdr>
        </w:div>
        <w:div w:id="82797076">
          <w:marLeft w:val="0"/>
          <w:marRight w:val="0"/>
          <w:marTop w:val="0"/>
          <w:marBottom w:val="0"/>
          <w:divBdr>
            <w:top w:val="none" w:sz="0" w:space="0" w:color="auto"/>
            <w:left w:val="none" w:sz="0" w:space="0" w:color="auto"/>
            <w:bottom w:val="none" w:sz="0" w:space="0" w:color="auto"/>
            <w:right w:val="none" w:sz="0" w:space="0" w:color="auto"/>
          </w:divBdr>
        </w:div>
      </w:divsChild>
    </w:div>
    <w:div w:id="1377005337">
      <w:bodyDiv w:val="1"/>
      <w:marLeft w:val="0"/>
      <w:marRight w:val="0"/>
      <w:marTop w:val="0"/>
      <w:marBottom w:val="0"/>
      <w:divBdr>
        <w:top w:val="none" w:sz="0" w:space="0" w:color="auto"/>
        <w:left w:val="none" w:sz="0" w:space="0" w:color="auto"/>
        <w:bottom w:val="none" w:sz="0" w:space="0" w:color="auto"/>
        <w:right w:val="none" w:sz="0" w:space="0" w:color="auto"/>
      </w:divBdr>
      <w:divsChild>
        <w:div w:id="1040474697">
          <w:marLeft w:val="0"/>
          <w:marRight w:val="0"/>
          <w:marTop w:val="0"/>
          <w:marBottom w:val="0"/>
          <w:divBdr>
            <w:top w:val="none" w:sz="0" w:space="0" w:color="auto"/>
            <w:left w:val="none" w:sz="0" w:space="0" w:color="auto"/>
            <w:bottom w:val="none" w:sz="0" w:space="0" w:color="auto"/>
            <w:right w:val="none" w:sz="0" w:space="0" w:color="auto"/>
          </w:divBdr>
          <w:divsChild>
            <w:div w:id="445540604">
              <w:marLeft w:val="0"/>
              <w:marRight w:val="0"/>
              <w:marTop w:val="0"/>
              <w:marBottom w:val="0"/>
              <w:divBdr>
                <w:top w:val="none" w:sz="0" w:space="0" w:color="auto"/>
                <w:left w:val="none" w:sz="0" w:space="0" w:color="auto"/>
                <w:bottom w:val="none" w:sz="0" w:space="0" w:color="auto"/>
                <w:right w:val="none" w:sz="0" w:space="0" w:color="auto"/>
              </w:divBdr>
              <w:divsChild>
                <w:div w:id="9319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0391">
      <w:bodyDiv w:val="1"/>
      <w:marLeft w:val="0"/>
      <w:marRight w:val="0"/>
      <w:marTop w:val="0"/>
      <w:marBottom w:val="0"/>
      <w:divBdr>
        <w:top w:val="none" w:sz="0" w:space="0" w:color="auto"/>
        <w:left w:val="none" w:sz="0" w:space="0" w:color="auto"/>
        <w:bottom w:val="none" w:sz="0" w:space="0" w:color="auto"/>
        <w:right w:val="none" w:sz="0" w:space="0" w:color="auto"/>
      </w:divBdr>
    </w:div>
    <w:div w:id="1814642117">
      <w:bodyDiv w:val="1"/>
      <w:marLeft w:val="0"/>
      <w:marRight w:val="0"/>
      <w:marTop w:val="0"/>
      <w:marBottom w:val="0"/>
      <w:divBdr>
        <w:top w:val="none" w:sz="0" w:space="0" w:color="auto"/>
        <w:left w:val="none" w:sz="0" w:space="0" w:color="auto"/>
        <w:bottom w:val="none" w:sz="0" w:space="0" w:color="auto"/>
        <w:right w:val="none" w:sz="0" w:space="0" w:color="auto"/>
      </w:divBdr>
      <w:divsChild>
        <w:div w:id="1142111334">
          <w:marLeft w:val="0"/>
          <w:marRight w:val="0"/>
          <w:marTop w:val="0"/>
          <w:marBottom w:val="0"/>
          <w:divBdr>
            <w:top w:val="none" w:sz="0" w:space="0" w:color="auto"/>
            <w:left w:val="none" w:sz="0" w:space="0" w:color="auto"/>
            <w:bottom w:val="none" w:sz="0" w:space="0" w:color="auto"/>
            <w:right w:val="none" w:sz="0" w:space="0" w:color="auto"/>
          </w:divBdr>
          <w:divsChild>
            <w:div w:id="2086295169">
              <w:marLeft w:val="0"/>
              <w:marRight w:val="0"/>
              <w:marTop w:val="0"/>
              <w:marBottom w:val="0"/>
              <w:divBdr>
                <w:top w:val="none" w:sz="0" w:space="0" w:color="auto"/>
                <w:left w:val="none" w:sz="0" w:space="0" w:color="auto"/>
                <w:bottom w:val="none" w:sz="0" w:space="0" w:color="auto"/>
                <w:right w:val="none" w:sz="0" w:space="0" w:color="auto"/>
              </w:divBdr>
              <w:divsChild>
                <w:div w:id="268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123">
      <w:bodyDiv w:val="1"/>
      <w:marLeft w:val="0"/>
      <w:marRight w:val="0"/>
      <w:marTop w:val="0"/>
      <w:marBottom w:val="0"/>
      <w:divBdr>
        <w:top w:val="none" w:sz="0" w:space="0" w:color="auto"/>
        <w:left w:val="none" w:sz="0" w:space="0" w:color="auto"/>
        <w:bottom w:val="none" w:sz="0" w:space="0" w:color="auto"/>
        <w:right w:val="none" w:sz="0" w:space="0" w:color="auto"/>
      </w:divBdr>
      <w:divsChild>
        <w:div w:id="1850481380">
          <w:marLeft w:val="0"/>
          <w:marRight w:val="0"/>
          <w:marTop w:val="0"/>
          <w:marBottom w:val="0"/>
          <w:divBdr>
            <w:top w:val="none" w:sz="0" w:space="0" w:color="auto"/>
            <w:left w:val="none" w:sz="0" w:space="0" w:color="auto"/>
            <w:bottom w:val="none" w:sz="0" w:space="0" w:color="auto"/>
            <w:right w:val="none" w:sz="0" w:space="0" w:color="auto"/>
          </w:divBdr>
        </w:div>
        <w:div w:id="1040252977">
          <w:marLeft w:val="0"/>
          <w:marRight w:val="0"/>
          <w:marTop w:val="0"/>
          <w:marBottom w:val="0"/>
          <w:divBdr>
            <w:top w:val="none" w:sz="0" w:space="0" w:color="auto"/>
            <w:left w:val="none" w:sz="0" w:space="0" w:color="auto"/>
            <w:bottom w:val="none" w:sz="0" w:space="0" w:color="auto"/>
            <w:right w:val="none" w:sz="0" w:space="0" w:color="auto"/>
          </w:divBdr>
        </w:div>
        <w:div w:id="1478034176">
          <w:marLeft w:val="0"/>
          <w:marRight w:val="0"/>
          <w:marTop w:val="0"/>
          <w:marBottom w:val="12"/>
          <w:divBdr>
            <w:top w:val="none" w:sz="0" w:space="0" w:color="auto"/>
            <w:left w:val="none" w:sz="0" w:space="0" w:color="auto"/>
            <w:bottom w:val="none" w:sz="0" w:space="0" w:color="auto"/>
            <w:right w:val="none" w:sz="0" w:space="0" w:color="auto"/>
          </w:divBdr>
        </w:div>
        <w:div w:id="791099334">
          <w:marLeft w:val="0"/>
          <w:marRight w:val="0"/>
          <w:marTop w:val="0"/>
          <w:marBottom w:val="0"/>
          <w:divBdr>
            <w:top w:val="none" w:sz="0" w:space="0" w:color="auto"/>
            <w:left w:val="none" w:sz="0" w:space="0" w:color="auto"/>
            <w:bottom w:val="none" w:sz="0" w:space="0" w:color="auto"/>
            <w:right w:val="none" w:sz="0" w:space="0" w:color="auto"/>
          </w:divBdr>
          <w:divsChild>
            <w:div w:id="125973001">
              <w:marLeft w:val="0"/>
              <w:marRight w:val="0"/>
              <w:marTop w:val="0"/>
              <w:marBottom w:val="0"/>
              <w:divBdr>
                <w:top w:val="none" w:sz="0" w:space="0" w:color="auto"/>
                <w:left w:val="none" w:sz="0" w:space="0" w:color="auto"/>
                <w:bottom w:val="none" w:sz="0" w:space="0" w:color="auto"/>
                <w:right w:val="none" w:sz="0" w:space="0" w:color="auto"/>
              </w:divBdr>
              <w:divsChild>
                <w:div w:id="1824657280">
                  <w:marLeft w:val="0"/>
                  <w:marRight w:val="0"/>
                  <w:marTop w:val="0"/>
                  <w:marBottom w:val="0"/>
                  <w:divBdr>
                    <w:top w:val="none" w:sz="0" w:space="0" w:color="auto"/>
                    <w:left w:val="none" w:sz="0" w:space="0" w:color="auto"/>
                    <w:bottom w:val="none" w:sz="0" w:space="0" w:color="auto"/>
                    <w:right w:val="none" w:sz="0" w:space="0" w:color="auto"/>
                  </w:divBdr>
                </w:div>
              </w:divsChild>
            </w:div>
            <w:div w:id="590162792">
              <w:marLeft w:val="0"/>
              <w:marRight w:val="0"/>
              <w:marTop w:val="0"/>
              <w:marBottom w:val="0"/>
              <w:divBdr>
                <w:top w:val="none" w:sz="0" w:space="0" w:color="auto"/>
                <w:left w:val="none" w:sz="0" w:space="0" w:color="auto"/>
                <w:bottom w:val="none" w:sz="0" w:space="0" w:color="auto"/>
                <w:right w:val="none" w:sz="0" w:space="0" w:color="auto"/>
              </w:divBdr>
              <w:divsChild>
                <w:div w:id="82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226">
          <w:marLeft w:val="0"/>
          <w:marRight w:val="0"/>
          <w:marTop w:val="0"/>
          <w:marBottom w:val="0"/>
          <w:divBdr>
            <w:top w:val="none" w:sz="0" w:space="0" w:color="auto"/>
            <w:left w:val="none" w:sz="0" w:space="0" w:color="auto"/>
            <w:bottom w:val="none" w:sz="0" w:space="0" w:color="auto"/>
            <w:right w:val="none" w:sz="0" w:space="0" w:color="auto"/>
          </w:divBdr>
        </w:div>
        <w:div w:id="162007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33C4-CDA8-421B-9E59-D412351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Barnett</dc:creator>
  <cp:lastModifiedBy>Jamie Barnett</cp:lastModifiedBy>
  <cp:revision>3</cp:revision>
  <dcterms:created xsi:type="dcterms:W3CDTF">2022-12-22T03:27:00Z</dcterms:created>
  <dcterms:modified xsi:type="dcterms:W3CDTF">2022-12-22T03:27:00Z</dcterms:modified>
</cp:coreProperties>
</file>